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27A18D4D" w:rsidR="00E00B87" w:rsidRPr="00FB3456" w:rsidRDefault="003B2B27" w:rsidP="00E00B87">
      <w:pPr>
        <w:rPr>
          <w:rFonts w:ascii="NAB Impact" w:hAnsi="NAB Impact"/>
          <w:sz w:val="56"/>
          <w:szCs w:val="56"/>
        </w:rPr>
      </w:pPr>
      <w:r>
        <w:rPr>
          <w:rFonts w:ascii="NAB Impact" w:hAnsi="NAB Impact"/>
          <w:sz w:val="56"/>
          <w:szCs w:val="56"/>
        </w:rPr>
        <w:t>PARTICIPATING</w:t>
      </w:r>
      <w:r w:rsidR="00AE4572">
        <w:rPr>
          <w:rFonts w:ascii="NAB Impact" w:hAnsi="NAB Impact"/>
          <w:sz w:val="56"/>
          <w:szCs w:val="56"/>
        </w:rPr>
        <w:t xml:space="preserve"> FORWARDS</w:t>
      </w:r>
    </w:p>
    <w:p w14:paraId="4352E100" w14:textId="77777777" w:rsidR="004163CD" w:rsidRDefault="004163CD" w:rsidP="00FB3456">
      <w:pPr>
        <w:rPr>
          <w:rFonts w:ascii="Source Sans Pro" w:hAnsi="Source Sans Pro"/>
        </w:rPr>
      </w:pPr>
    </w:p>
    <w:p w14:paraId="045D6DE1"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I</w:t>
      </w:r>
      <w:r w:rsidRPr="0093533C">
        <w:rPr>
          <w:rFonts w:asciiTheme="majorHAnsi" w:hAnsiTheme="majorHAnsi" w:cstheme="majorHAnsi"/>
          <w:color w:val="000000"/>
        </w:rPr>
        <w:t>mporting products from overseas</w:t>
      </w:r>
      <w:r>
        <w:rPr>
          <w:rFonts w:asciiTheme="majorHAnsi" w:hAnsiTheme="majorHAnsi" w:cstheme="majorHAnsi"/>
          <w:color w:val="000000"/>
        </w:rPr>
        <w:t>,</w:t>
      </w:r>
      <w:r w:rsidRPr="0093533C">
        <w:rPr>
          <w:rFonts w:asciiTheme="majorHAnsi" w:hAnsiTheme="majorHAnsi" w:cstheme="majorHAnsi"/>
          <w:color w:val="000000"/>
        </w:rPr>
        <w:t xml:space="preserve"> in foreign currency</w:t>
      </w:r>
      <w:r>
        <w:rPr>
          <w:rFonts w:asciiTheme="majorHAnsi" w:hAnsiTheme="majorHAnsi" w:cstheme="majorHAnsi"/>
          <w:color w:val="000000"/>
        </w:rPr>
        <w:t>,</w:t>
      </w:r>
      <w:r w:rsidRPr="0093533C">
        <w:rPr>
          <w:rFonts w:asciiTheme="majorHAnsi" w:hAnsiTheme="majorHAnsi" w:cstheme="majorHAnsi"/>
          <w:color w:val="000000"/>
        </w:rPr>
        <w:t xml:space="preserve"> can have </w:t>
      </w:r>
      <w:r>
        <w:rPr>
          <w:rFonts w:asciiTheme="majorHAnsi" w:hAnsiTheme="majorHAnsi" w:cstheme="majorHAnsi"/>
          <w:color w:val="000000"/>
        </w:rPr>
        <w:t>a big</w:t>
      </w:r>
      <w:r w:rsidRPr="0093533C">
        <w:rPr>
          <w:rFonts w:asciiTheme="majorHAnsi" w:hAnsiTheme="majorHAnsi" w:cstheme="majorHAnsi"/>
          <w:color w:val="000000"/>
        </w:rPr>
        <w:t xml:space="preserve"> impact on cash flow and profitability.  </w:t>
      </w:r>
    </w:p>
    <w:p w14:paraId="0F4CF754" w14:textId="77777777" w:rsidR="00B459BD" w:rsidRDefault="00B459BD" w:rsidP="00B459BD">
      <w:pPr>
        <w:rPr>
          <w:rFonts w:asciiTheme="majorHAnsi" w:hAnsiTheme="majorHAnsi" w:cstheme="majorHAnsi"/>
          <w:color w:val="000000"/>
        </w:rPr>
      </w:pPr>
    </w:p>
    <w:p w14:paraId="466E4C04" w14:textId="01A4CE23" w:rsidR="00B459BD" w:rsidRPr="0093533C" w:rsidRDefault="00B459BD" w:rsidP="00B459BD">
      <w:pPr>
        <w:rPr>
          <w:rStyle w:val="apple-converted-space"/>
          <w:rFonts w:asciiTheme="majorHAnsi" w:hAnsiTheme="majorHAnsi" w:cstheme="majorHAnsi"/>
          <w:color w:val="000000"/>
        </w:rPr>
      </w:pPr>
      <w:r w:rsidRPr="0093533C">
        <w:rPr>
          <w:rFonts w:asciiTheme="majorHAnsi" w:hAnsiTheme="majorHAnsi" w:cstheme="majorHAnsi"/>
          <w:color w:val="000000"/>
        </w:rPr>
        <w:t xml:space="preserve">Participating Forwards can </w:t>
      </w:r>
      <w:r>
        <w:rPr>
          <w:rFonts w:asciiTheme="majorHAnsi" w:hAnsiTheme="majorHAnsi" w:cstheme="majorHAnsi"/>
          <w:color w:val="000000"/>
        </w:rPr>
        <w:t>help manage</w:t>
      </w:r>
      <w:r w:rsidRPr="0093533C">
        <w:rPr>
          <w:rFonts w:asciiTheme="majorHAnsi" w:hAnsiTheme="majorHAnsi" w:cstheme="majorHAnsi"/>
          <w:color w:val="000000"/>
        </w:rPr>
        <w:t xml:space="preserve"> th</w:t>
      </w:r>
      <w:r>
        <w:rPr>
          <w:rFonts w:asciiTheme="majorHAnsi" w:hAnsiTheme="majorHAnsi" w:cstheme="majorHAnsi"/>
          <w:color w:val="000000"/>
        </w:rPr>
        <w:t>e</w:t>
      </w:r>
      <w:r w:rsidRPr="0093533C">
        <w:rPr>
          <w:rFonts w:asciiTheme="majorHAnsi" w:hAnsiTheme="majorHAnsi" w:cstheme="majorHAnsi"/>
          <w:color w:val="000000"/>
        </w:rPr>
        <w:t xml:space="preserve"> risk</w:t>
      </w:r>
      <w:r>
        <w:rPr>
          <w:rFonts w:asciiTheme="majorHAnsi" w:hAnsiTheme="majorHAnsi" w:cstheme="majorHAnsi"/>
          <w:color w:val="000000"/>
        </w:rPr>
        <w:t>.</w:t>
      </w:r>
      <w:r w:rsidR="00EB2D2F">
        <w:rPr>
          <w:rFonts w:asciiTheme="majorHAnsi" w:hAnsiTheme="majorHAnsi" w:cstheme="majorHAnsi"/>
          <w:color w:val="000000"/>
        </w:rPr>
        <w:t xml:space="preserve"> </w:t>
      </w:r>
      <w:r>
        <w:rPr>
          <w:rFonts w:asciiTheme="majorHAnsi" w:hAnsiTheme="majorHAnsi" w:cstheme="majorHAnsi"/>
          <w:color w:val="000000"/>
        </w:rPr>
        <w:t xml:space="preserve">By protecting </w:t>
      </w:r>
      <w:r w:rsidRPr="0093533C">
        <w:rPr>
          <w:rFonts w:asciiTheme="majorHAnsi" w:hAnsiTheme="majorHAnsi" w:cstheme="majorHAnsi"/>
          <w:color w:val="000000"/>
        </w:rPr>
        <w:t>against unwanted currency moves</w:t>
      </w:r>
      <w:r>
        <w:rPr>
          <w:rFonts w:asciiTheme="majorHAnsi" w:hAnsiTheme="majorHAnsi" w:cstheme="majorHAnsi"/>
          <w:color w:val="000000"/>
        </w:rPr>
        <w:t>.</w:t>
      </w:r>
      <w:r w:rsidR="00EB2D2F">
        <w:rPr>
          <w:rFonts w:asciiTheme="majorHAnsi" w:hAnsiTheme="majorHAnsi" w:cstheme="majorHAnsi"/>
          <w:color w:val="000000"/>
        </w:rPr>
        <w:t xml:space="preserve"> </w:t>
      </w:r>
      <w:r>
        <w:rPr>
          <w:rFonts w:asciiTheme="majorHAnsi" w:hAnsiTheme="majorHAnsi" w:cstheme="majorHAnsi"/>
          <w:color w:val="000000"/>
        </w:rPr>
        <w:t>And helping you</w:t>
      </w:r>
      <w:r w:rsidRPr="0093533C">
        <w:rPr>
          <w:rFonts w:asciiTheme="majorHAnsi" w:hAnsiTheme="majorHAnsi" w:cstheme="majorHAnsi"/>
          <w:color w:val="000000"/>
        </w:rPr>
        <w:t xml:space="preserve"> take advantage of favourable </w:t>
      </w:r>
      <w:r>
        <w:rPr>
          <w:rFonts w:asciiTheme="majorHAnsi" w:hAnsiTheme="majorHAnsi" w:cstheme="majorHAnsi"/>
          <w:color w:val="000000"/>
        </w:rPr>
        <w:t>ones</w:t>
      </w:r>
      <w:r w:rsidRPr="0093533C">
        <w:rPr>
          <w:rFonts w:asciiTheme="majorHAnsi" w:hAnsiTheme="majorHAnsi" w:cstheme="majorHAnsi"/>
          <w:color w:val="000000"/>
        </w:rPr>
        <w:t>.</w:t>
      </w:r>
      <w:r w:rsidRPr="0093533C">
        <w:rPr>
          <w:rStyle w:val="apple-converted-space"/>
          <w:rFonts w:asciiTheme="majorHAnsi" w:hAnsiTheme="majorHAnsi" w:cstheme="majorHAnsi"/>
          <w:color w:val="000000"/>
        </w:rPr>
        <w:t> </w:t>
      </w:r>
    </w:p>
    <w:p w14:paraId="10670734" w14:textId="77777777" w:rsidR="00B459BD" w:rsidRPr="0093533C" w:rsidRDefault="00B459BD" w:rsidP="00B459BD">
      <w:pPr>
        <w:rPr>
          <w:rStyle w:val="apple-converted-space"/>
          <w:rFonts w:asciiTheme="majorHAnsi" w:hAnsiTheme="majorHAnsi" w:cstheme="majorHAnsi"/>
          <w:color w:val="000000"/>
        </w:rPr>
      </w:pPr>
    </w:p>
    <w:p w14:paraId="5B8C0FE2" w14:textId="77777777" w:rsidR="00B459BD" w:rsidRPr="0093533C" w:rsidRDefault="00B459BD" w:rsidP="00B459BD">
      <w:pPr>
        <w:rPr>
          <w:rStyle w:val="apple-converted-space"/>
          <w:rFonts w:asciiTheme="majorHAnsi" w:hAnsiTheme="majorHAnsi" w:cstheme="majorHAnsi"/>
          <w:color w:val="000000"/>
        </w:rPr>
      </w:pPr>
      <w:r w:rsidRPr="0093533C">
        <w:rPr>
          <w:rStyle w:val="apple-converted-space"/>
          <w:rFonts w:asciiTheme="majorHAnsi" w:hAnsiTheme="majorHAnsi" w:cstheme="majorHAnsi"/>
        </w:rPr>
        <w:t xml:space="preserve">Here’s an example of how </w:t>
      </w:r>
      <w:r>
        <w:rPr>
          <w:rStyle w:val="apple-converted-space"/>
          <w:rFonts w:asciiTheme="majorHAnsi" w:hAnsiTheme="majorHAnsi" w:cstheme="majorHAnsi"/>
        </w:rPr>
        <w:t xml:space="preserve">a </w:t>
      </w:r>
      <w:r w:rsidRPr="0093533C">
        <w:rPr>
          <w:rStyle w:val="apple-converted-space"/>
          <w:rFonts w:asciiTheme="majorHAnsi" w:hAnsiTheme="majorHAnsi" w:cstheme="majorHAnsi"/>
        </w:rPr>
        <w:t>Participating Forward helped a local Aussie business manage their foreign currency risk.</w:t>
      </w:r>
    </w:p>
    <w:p w14:paraId="274A4192" w14:textId="77777777" w:rsidR="00B459BD" w:rsidRPr="0093533C" w:rsidRDefault="00B459BD" w:rsidP="00B459BD">
      <w:pPr>
        <w:rPr>
          <w:rFonts w:asciiTheme="majorHAnsi" w:hAnsiTheme="majorHAnsi" w:cstheme="majorHAnsi"/>
          <w:color w:val="000000"/>
        </w:rPr>
      </w:pPr>
    </w:p>
    <w:p w14:paraId="7DFF9FDC" w14:textId="6C5AB8DB" w:rsidR="00B459BD" w:rsidRDefault="00B459BD" w:rsidP="00B459BD">
      <w:pPr>
        <w:rPr>
          <w:rFonts w:asciiTheme="majorHAnsi" w:hAnsiTheme="majorHAnsi" w:cstheme="majorHAnsi"/>
          <w:color w:val="000000"/>
        </w:rPr>
      </w:pPr>
      <w:r w:rsidRPr="0093533C">
        <w:rPr>
          <w:rFonts w:asciiTheme="majorHAnsi" w:hAnsiTheme="majorHAnsi" w:cstheme="majorHAnsi"/>
          <w:color w:val="000000"/>
        </w:rPr>
        <w:t>Marianna</w:t>
      </w:r>
      <w:r>
        <w:rPr>
          <w:rFonts w:asciiTheme="majorHAnsi" w:hAnsiTheme="majorHAnsi" w:cstheme="majorHAnsi"/>
          <w:color w:val="000000"/>
        </w:rPr>
        <w:t xml:space="preserve"> </w:t>
      </w:r>
      <w:r w:rsidRPr="0093533C">
        <w:rPr>
          <w:rFonts w:asciiTheme="majorHAnsi" w:hAnsiTheme="majorHAnsi" w:cstheme="majorHAnsi"/>
          <w:color w:val="000000"/>
        </w:rPr>
        <w:t xml:space="preserve">imports clothing </w:t>
      </w:r>
      <w:r>
        <w:rPr>
          <w:rFonts w:asciiTheme="majorHAnsi" w:hAnsiTheme="majorHAnsi" w:cstheme="majorHAnsi"/>
          <w:color w:val="000000"/>
        </w:rPr>
        <w:t>to sell</w:t>
      </w:r>
      <w:r w:rsidRPr="0093533C">
        <w:rPr>
          <w:rFonts w:asciiTheme="majorHAnsi" w:hAnsiTheme="majorHAnsi" w:cstheme="majorHAnsi"/>
          <w:color w:val="000000"/>
        </w:rPr>
        <w:t xml:space="preserve"> online</w:t>
      </w:r>
      <w:r>
        <w:rPr>
          <w:rFonts w:asciiTheme="majorHAnsi" w:hAnsiTheme="majorHAnsi" w:cstheme="majorHAnsi"/>
          <w:color w:val="000000"/>
        </w:rPr>
        <w:t>.</w:t>
      </w:r>
      <w:r w:rsidR="00EB2D2F">
        <w:rPr>
          <w:rFonts w:asciiTheme="majorHAnsi" w:hAnsiTheme="majorHAnsi" w:cstheme="majorHAnsi"/>
          <w:color w:val="000000"/>
        </w:rPr>
        <w:t xml:space="preserve"> </w:t>
      </w:r>
      <w:r>
        <w:rPr>
          <w:rFonts w:asciiTheme="majorHAnsi" w:hAnsiTheme="majorHAnsi" w:cstheme="majorHAnsi"/>
          <w:color w:val="000000"/>
        </w:rPr>
        <w:t>It’s a</w:t>
      </w:r>
      <w:r w:rsidRPr="0093533C">
        <w:rPr>
          <w:rFonts w:asciiTheme="majorHAnsi" w:hAnsiTheme="majorHAnsi" w:cstheme="majorHAnsi"/>
          <w:color w:val="000000"/>
        </w:rPr>
        <w:t xml:space="preserve"> competitive market. When her business started out, Marianna would buy currency </w:t>
      </w:r>
      <w:r>
        <w:rPr>
          <w:rFonts w:asciiTheme="majorHAnsi" w:hAnsiTheme="majorHAnsi" w:cstheme="majorHAnsi"/>
          <w:color w:val="000000"/>
        </w:rPr>
        <w:t>only when</w:t>
      </w:r>
      <w:r w:rsidRPr="0093533C">
        <w:rPr>
          <w:rFonts w:asciiTheme="majorHAnsi" w:hAnsiTheme="majorHAnsi" w:cstheme="majorHAnsi"/>
          <w:color w:val="000000"/>
        </w:rPr>
        <w:t xml:space="preserve"> she needed it, using the spot rate. </w:t>
      </w:r>
    </w:p>
    <w:p w14:paraId="52A4B86D" w14:textId="77777777" w:rsidR="00B459BD" w:rsidRDefault="00B459BD" w:rsidP="00B459BD">
      <w:pPr>
        <w:rPr>
          <w:rFonts w:asciiTheme="majorHAnsi" w:hAnsiTheme="majorHAnsi" w:cstheme="majorHAnsi"/>
          <w:color w:val="000000"/>
        </w:rPr>
      </w:pPr>
    </w:p>
    <w:p w14:paraId="14441108" w14:textId="77777777" w:rsidR="00B459BD" w:rsidRPr="0093533C" w:rsidRDefault="00B459BD" w:rsidP="00B459BD">
      <w:pPr>
        <w:rPr>
          <w:rFonts w:asciiTheme="majorHAnsi" w:hAnsiTheme="majorHAnsi" w:cstheme="majorHAnsi"/>
          <w:color w:val="000000"/>
        </w:rPr>
      </w:pPr>
      <w:r w:rsidRPr="0093533C">
        <w:rPr>
          <w:rFonts w:asciiTheme="majorHAnsi" w:hAnsiTheme="majorHAnsi" w:cstheme="majorHAnsi"/>
          <w:color w:val="000000"/>
        </w:rPr>
        <w:t>Over time, she realised that the ups and downs of a volatile currency market</w:t>
      </w:r>
      <w:r>
        <w:rPr>
          <w:rFonts w:asciiTheme="majorHAnsi" w:hAnsiTheme="majorHAnsi" w:cstheme="majorHAnsi"/>
          <w:color w:val="000000"/>
        </w:rPr>
        <w:t xml:space="preserve"> </w:t>
      </w:r>
      <w:r w:rsidRPr="0093533C">
        <w:rPr>
          <w:rFonts w:asciiTheme="majorHAnsi" w:hAnsiTheme="majorHAnsi" w:cstheme="majorHAnsi"/>
          <w:color w:val="000000"/>
        </w:rPr>
        <w:t>was impacting her profit</w:t>
      </w:r>
      <w:r>
        <w:rPr>
          <w:rFonts w:asciiTheme="majorHAnsi" w:hAnsiTheme="majorHAnsi" w:cstheme="majorHAnsi"/>
          <w:color w:val="000000"/>
        </w:rPr>
        <w:t xml:space="preserve"> </w:t>
      </w:r>
      <w:r w:rsidRPr="0093533C">
        <w:rPr>
          <w:rFonts w:asciiTheme="majorHAnsi" w:hAnsiTheme="majorHAnsi" w:cstheme="majorHAnsi"/>
          <w:color w:val="000000"/>
        </w:rPr>
        <w:t>and cash flow.</w:t>
      </w:r>
    </w:p>
    <w:p w14:paraId="124E14CF" w14:textId="77777777" w:rsidR="00B459BD" w:rsidRPr="0093533C" w:rsidRDefault="00B459BD" w:rsidP="00B459BD">
      <w:pPr>
        <w:rPr>
          <w:rFonts w:asciiTheme="majorHAnsi" w:hAnsiTheme="majorHAnsi" w:cstheme="majorHAnsi"/>
          <w:color w:val="000000"/>
        </w:rPr>
      </w:pPr>
    </w:p>
    <w:p w14:paraId="588105D1"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Marianna first</w:t>
      </w:r>
      <w:r w:rsidRPr="0093533C">
        <w:rPr>
          <w:rFonts w:asciiTheme="majorHAnsi" w:hAnsiTheme="majorHAnsi" w:cstheme="majorHAnsi"/>
          <w:color w:val="000000"/>
        </w:rPr>
        <w:t xml:space="preserve"> started using Forward Exchange Contracts to lock in exchange rates for specific amounts</w:t>
      </w:r>
      <w:r>
        <w:rPr>
          <w:rFonts w:asciiTheme="majorHAnsi" w:hAnsiTheme="majorHAnsi" w:cstheme="majorHAnsi"/>
          <w:color w:val="000000"/>
        </w:rPr>
        <w:t xml:space="preserve"> at</w:t>
      </w:r>
      <w:r w:rsidRPr="0093533C">
        <w:rPr>
          <w:rFonts w:asciiTheme="majorHAnsi" w:hAnsiTheme="majorHAnsi" w:cstheme="majorHAnsi"/>
          <w:color w:val="000000"/>
        </w:rPr>
        <w:t xml:space="preserve"> certain dates in the future</w:t>
      </w:r>
      <w:r>
        <w:rPr>
          <w:rFonts w:asciiTheme="majorHAnsi" w:hAnsiTheme="majorHAnsi" w:cstheme="majorHAnsi"/>
          <w:color w:val="000000"/>
        </w:rPr>
        <w:t xml:space="preserve"> – which gave her more control over her cash flow.</w:t>
      </w:r>
    </w:p>
    <w:p w14:paraId="68C8FABD" w14:textId="77777777" w:rsidR="00B459BD" w:rsidRPr="0093533C" w:rsidRDefault="00B459BD" w:rsidP="00B459BD">
      <w:pPr>
        <w:rPr>
          <w:rFonts w:asciiTheme="majorHAnsi" w:hAnsiTheme="majorHAnsi" w:cstheme="majorHAnsi"/>
          <w:color w:val="000000"/>
        </w:rPr>
      </w:pPr>
    </w:p>
    <w:p w14:paraId="0148205F"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She then</w:t>
      </w:r>
      <w:r w:rsidRPr="0093533C">
        <w:rPr>
          <w:rFonts w:asciiTheme="majorHAnsi" w:hAnsiTheme="majorHAnsi" w:cstheme="majorHAnsi"/>
          <w:color w:val="000000"/>
        </w:rPr>
        <w:t xml:space="preserve"> decide</w:t>
      </w:r>
      <w:r>
        <w:rPr>
          <w:rFonts w:asciiTheme="majorHAnsi" w:hAnsiTheme="majorHAnsi" w:cstheme="majorHAnsi"/>
          <w:color w:val="000000"/>
        </w:rPr>
        <w:t xml:space="preserve">d </w:t>
      </w:r>
      <w:r w:rsidRPr="0093533C">
        <w:rPr>
          <w:rFonts w:asciiTheme="majorHAnsi" w:hAnsiTheme="majorHAnsi" w:cstheme="majorHAnsi"/>
          <w:color w:val="000000"/>
        </w:rPr>
        <w:t xml:space="preserve">to book </w:t>
      </w:r>
      <w:r>
        <w:rPr>
          <w:rFonts w:asciiTheme="majorHAnsi" w:hAnsiTheme="majorHAnsi" w:cstheme="majorHAnsi"/>
          <w:color w:val="000000"/>
        </w:rPr>
        <w:t xml:space="preserve">a </w:t>
      </w:r>
      <w:r w:rsidRPr="0093533C">
        <w:rPr>
          <w:rFonts w:asciiTheme="majorHAnsi" w:hAnsiTheme="majorHAnsi" w:cstheme="majorHAnsi"/>
          <w:color w:val="000000"/>
        </w:rPr>
        <w:t>Participating Forward</w:t>
      </w:r>
      <w:r>
        <w:rPr>
          <w:rFonts w:asciiTheme="majorHAnsi" w:hAnsiTheme="majorHAnsi" w:cstheme="majorHAnsi"/>
          <w:color w:val="000000"/>
        </w:rPr>
        <w:t>,</w:t>
      </w:r>
      <w:r w:rsidRPr="0093533C">
        <w:rPr>
          <w:rFonts w:asciiTheme="majorHAnsi" w:hAnsiTheme="majorHAnsi" w:cstheme="majorHAnsi"/>
          <w:color w:val="000000"/>
        </w:rPr>
        <w:t xml:space="preserve"> </w:t>
      </w:r>
      <w:r>
        <w:rPr>
          <w:rFonts w:asciiTheme="majorHAnsi" w:hAnsiTheme="majorHAnsi" w:cstheme="majorHAnsi"/>
          <w:color w:val="000000"/>
        </w:rPr>
        <w:t xml:space="preserve">so she could be more </w:t>
      </w:r>
      <w:r w:rsidRPr="0093533C">
        <w:rPr>
          <w:rFonts w:asciiTheme="majorHAnsi" w:hAnsiTheme="majorHAnsi" w:cstheme="majorHAnsi"/>
          <w:color w:val="000000"/>
        </w:rPr>
        <w:t xml:space="preserve">flexible when it came to changes in exchange rates. </w:t>
      </w:r>
    </w:p>
    <w:p w14:paraId="470E8BB7" w14:textId="77777777" w:rsidR="00B459BD" w:rsidRDefault="00B459BD" w:rsidP="00B459BD">
      <w:pPr>
        <w:rPr>
          <w:rFonts w:asciiTheme="majorHAnsi" w:hAnsiTheme="majorHAnsi" w:cstheme="majorHAnsi"/>
          <w:color w:val="000000"/>
        </w:rPr>
      </w:pPr>
    </w:p>
    <w:p w14:paraId="6934A432" w14:textId="702854C9" w:rsidR="00B459BD" w:rsidRDefault="00B459BD" w:rsidP="00B459BD">
      <w:pPr>
        <w:rPr>
          <w:rFonts w:asciiTheme="majorHAnsi" w:hAnsiTheme="majorHAnsi" w:cstheme="majorHAnsi"/>
          <w:color w:val="000000"/>
        </w:rPr>
      </w:pPr>
      <w:r>
        <w:rPr>
          <w:rFonts w:asciiTheme="majorHAnsi" w:hAnsiTheme="majorHAnsi" w:cstheme="majorHAnsi"/>
          <w:color w:val="000000"/>
        </w:rPr>
        <w:t>This</w:t>
      </w:r>
      <w:r w:rsidRPr="0093533C">
        <w:rPr>
          <w:rFonts w:asciiTheme="majorHAnsi" w:hAnsiTheme="majorHAnsi" w:cstheme="majorHAnsi"/>
          <w:color w:val="000000"/>
        </w:rPr>
        <w:t xml:space="preserve"> Participating Forward allow</w:t>
      </w:r>
      <w:r>
        <w:rPr>
          <w:rFonts w:asciiTheme="majorHAnsi" w:hAnsiTheme="majorHAnsi" w:cstheme="majorHAnsi"/>
          <w:color w:val="000000"/>
        </w:rPr>
        <w:t>ed</w:t>
      </w:r>
      <w:r w:rsidRPr="0093533C">
        <w:rPr>
          <w:rFonts w:asciiTheme="majorHAnsi" w:hAnsiTheme="majorHAnsi" w:cstheme="majorHAnsi"/>
          <w:color w:val="000000"/>
        </w:rPr>
        <w:t xml:space="preserve"> her to protect 400</w:t>
      </w:r>
      <w:r>
        <w:rPr>
          <w:rFonts w:asciiTheme="majorHAnsi" w:hAnsiTheme="majorHAnsi" w:cstheme="majorHAnsi"/>
          <w:color w:val="000000"/>
        </w:rPr>
        <w:t xml:space="preserve"> thousand</w:t>
      </w:r>
      <w:r w:rsidRPr="0093533C">
        <w:rPr>
          <w:rFonts w:asciiTheme="majorHAnsi" w:hAnsiTheme="majorHAnsi" w:cstheme="majorHAnsi"/>
          <w:color w:val="000000"/>
        </w:rPr>
        <w:t xml:space="preserve"> U</w:t>
      </w:r>
      <w:r>
        <w:rPr>
          <w:rFonts w:asciiTheme="majorHAnsi" w:hAnsiTheme="majorHAnsi" w:cstheme="majorHAnsi"/>
          <w:color w:val="000000"/>
        </w:rPr>
        <w:t xml:space="preserve">S Dollars </w:t>
      </w:r>
      <w:r w:rsidRPr="0093533C">
        <w:rPr>
          <w:rFonts w:asciiTheme="majorHAnsi" w:hAnsiTheme="majorHAnsi" w:cstheme="majorHAnsi"/>
          <w:color w:val="000000"/>
        </w:rPr>
        <w:t>at a rate of 0.7000 for 6 months</w:t>
      </w:r>
      <w:r>
        <w:rPr>
          <w:rFonts w:asciiTheme="majorHAnsi" w:hAnsiTheme="majorHAnsi" w:cstheme="majorHAnsi"/>
          <w:color w:val="000000"/>
        </w:rPr>
        <w:t>.</w:t>
      </w:r>
      <w:r w:rsidR="00EB2D2F">
        <w:rPr>
          <w:rFonts w:asciiTheme="majorHAnsi" w:hAnsiTheme="majorHAnsi" w:cstheme="majorHAnsi"/>
          <w:color w:val="000000"/>
        </w:rPr>
        <w:t xml:space="preserve"> </w:t>
      </w:r>
      <w:r w:rsidRPr="0093533C">
        <w:rPr>
          <w:rFonts w:asciiTheme="majorHAnsi" w:hAnsiTheme="majorHAnsi" w:cstheme="majorHAnsi"/>
          <w:color w:val="000000"/>
        </w:rPr>
        <w:t>By selecting 50% participation, she</w:t>
      </w:r>
      <w:r>
        <w:rPr>
          <w:rFonts w:asciiTheme="majorHAnsi" w:hAnsiTheme="majorHAnsi" w:cstheme="majorHAnsi"/>
          <w:color w:val="000000"/>
        </w:rPr>
        <w:t xml:space="preserve">’d be able to buy </w:t>
      </w:r>
      <w:r w:rsidRPr="0093533C">
        <w:rPr>
          <w:rFonts w:asciiTheme="majorHAnsi" w:hAnsiTheme="majorHAnsi" w:cstheme="majorHAnsi"/>
          <w:color w:val="000000"/>
        </w:rPr>
        <w:t>the full 400</w:t>
      </w:r>
      <w:r>
        <w:rPr>
          <w:rFonts w:asciiTheme="majorHAnsi" w:hAnsiTheme="majorHAnsi" w:cstheme="majorHAnsi"/>
          <w:color w:val="000000"/>
        </w:rPr>
        <w:t xml:space="preserve"> thousand</w:t>
      </w:r>
      <w:r w:rsidRPr="0093533C">
        <w:rPr>
          <w:rFonts w:asciiTheme="majorHAnsi" w:hAnsiTheme="majorHAnsi" w:cstheme="majorHAnsi"/>
          <w:color w:val="000000"/>
        </w:rPr>
        <w:t xml:space="preserve"> </w:t>
      </w:r>
      <w:r>
        <w:rPr>
          <w:rFonts w:asciiTheme="majorHAnsi" w:hAnsiTheme="majorHAnsi" w:cstheme="majorHAnsi"/>
          <w:color w:val="000000"/>
        </w:rPr>
        <w:t xml:space="preserve">US Dollars </w:t>
      </w:r>
      <w:r w:rsidRPr="0093533C">
        <w:rPr>
          <w:rFonts w:asciiTheme="majorHAnsi" w:hAnsiTheme="majorHAnsi" w:cstheme="majorHAnsi"/>
          <w:color w:val="000000"/>
        </w:rPr>
        <w:t>at 0.7000</w:t>
      </w:r>
      <w:r>
        <w:rPr>
          <w:rFonts w:asciiTheme="majorHAnsi" w:hAnsiTheme="majorHAnsi" w:cstheme="majorHAnsi"/>
          <w:color w:val="000000"/>
        </w:rPr>
        <w:t>.</w:t>
      </w:r>
      <w:r w:rsidRPr="0093533C">
        <w:rPr>
          <w:rFonts w:asciiTheme="majorHAnsi" w:hAnsiTheme="majorHAnsi" w:cstheme="majorHAnsi"/>
          <w:color w:val="000000"/>
        </w:rPr>
        <w:t xml:space="preserve"> </w:t>
      </w:r>
    </w:p>
    <w:p w14:paraId="238BFC7D" w14:textId="77777777" w:rsidR="00B459BD" w:rsidRDefault="00B459BD" w:rsidP="00B459BD">
      <w:pPr>
        <w:rPr>
          <w:rFonts w:asciiTheme="majorHAnsi" w:hAnsiTheme="majorHAnsi" w:cstheme="majorHAnsi"/>
          <w:color w:val="000000"/>
        </w:rPr>
      </w:pPr>
    </w:p>
    <w:p w14:paraId="4C621795" w14:textId="77777777" w:rsidR="00B459BD" w:rsidRPr="0093533C" w:rsidRDefault="00B459BD" w:rsidP="00B459BD">
      <w:pPr>
        <w:rPr>
          <w:rFonts w:asciiTheme="majorHAnsi" w:hAnsiTheme="majorHAnsi" w:cstheme="majorHAnsi"/>
          <w:color w:val="000000"/>
        </w:rPr>
      </w:pPr>
      <w:r>
        <w:rPr>
          <w:rFonts w:asciiTheme="majorHAnsi" w:hAnsiTheme="majorHAnsi" w:cstheme="majorHAnsi"/>
          <w:color w:val="000000"/>
        </w:rPr>
        <w:t>G</w:t>
      </w:r>
      <w:r w:rsidRPr="0093533C">
        <w:rPr>
          <w:rFonts w:asciiTheme="majorHAnsi" w:hAnsiTheme="majorHAnsi" w:cstheme="majorHAnsi"/>
          <w:color w:val="000000"/>
        </w:rPr>
        <w:t>iving her 100% protection if</w:t>
      </w:r>
      <w:r>
        <w:rPr>
          <w:rFonts w:asciiTheme="majorHAnsi" w:hAnsiTheme="majorHAnsi" w:cstheme="majorHAnsi"/>
          <w:color w:val="000000"/>
        </w:rPr>
        <w:t>,</w:t>
      </w:r>
      <w:r w:rsidRPr="0093533C">
        <w:rPr>
          <w:rFonts w:asciiTheme="majorHAnsi" w:hAnsiTheme="majorHAnsi" w:cstheme="majorHAnsi"/>
          <w:color w:val="000000"/>
        </w:rPr>
        <w:t xml:space="preserve"> in 6 months’ time</w:t>
      </w:r>
      <w:r>
        <w:rPr>
          <w:rFonts w:asciiTheme="majorHAnsi" w:hAnsiTheme="majorHAnsi" w:cstheme="majorHAnsi"/>
          <w:color w:val="000000"/>
        </w:rPr>
        <w:t>,</w:t>
      </w:r>
      <w:r w:rsidRPr="0093533C">
        <w:rPr>
          <w:rFonts w:asciiTheme="majorHAnsi" w:hAnsiTheme="majorHAnsi" w:cstheme="majorHAnsi"/>
          <w:color w:val="000000"/>
        </w:rPr>
        <w:t xml:space="preserve"> the Aussie dollar f</w:t>
      </w:r>
      <w:r>
        <w:rPr>
          <w:rFonts w:asciiTheme="majorHAnsi" w:hAnsiTheme="majorHAnsi" w:cstheme="majorHAnsi"/>
          <w:color w:val="000000"/>
        </w:rPr>
        <w:t>ell</w:t>
      </w:r>
      <w:r w:rsidRPr="0093533C">
        <w:rPr>
          <w:rFonts w:asciiTheme="majorHAnsi" w:hAnsiTheme="majorHAnsi" w:cstheme="majorHAnsi"/>
          <w:color w:val="000000"/>
        </w:rPr>
        <w:t xml:space="preserve"> below 0.7000</w:t>
      </w:r>
      <w:r>
        <w:rPr>
          <w:rFonts w:asciiTheme="majorHAnsi" w:hAnsiTheme="majorHAnsi" w:cstheme="majorHAnsi"/>
          <w:color w:val="000000"/>
        </w:rPr>
        <w:t>.</w:t>
      </w:r>
    </w:p>
    <w:p w14:paraId="6A2F969A" w14:textId="77777777" w:rsidR="00B459BD" w:rsidRPr="0093533C" w:rsidRDefault="00B459BD" w:rsidP="00B459BD">
      <w:pPr>
        <w:rPr>
          <w:rFonts w:asciiTheme="majorHAnsi" w:hAnsiTheme="majorHAnsi" w:cstheme="majorHAnsi"/>
          <w:color w:val="000000"/>
        </w:rPr>
      </w:pPr>
    </w:p>
    <w:p w14:paraId="3EB18C3B"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 xml:space="preserve">If </w:t>
      </w:r>
      <w:r w:rsidRPr="0093533C">
        <w:rPr>
          <w:rFonts w:asciiTheme="majorHAnsi" w:hAnsiTheme="majorHAnsi" w:cstheme="majorHAnsi"/>
          <w:color w:val="000000"/>
        </w:rPr>
        <w:t>the Aussie dollar r</w:t>
      </w:r>
      <w:r>
        <w:rPr>
          <w:rFonts w:asciiTheme="majorHAnsi" w:hAnsiTheme="majorHAnsi" w:cstheme="majorHAnsi"/>
          <w:color w:val="000000"/>
        </w:rPr>
        <w:t>ose</w:t>
      </w:r>
      <w:r w:rsidRPr="0093533C">
        <w:rPr>
          <w:rFonts w:asciiTheme="majorHAnsi" w:hAnsiTheme="majorHAnsi" w:cstheme="majorHAnsi"/>
          <w:color w:val="000000"/>
        </w:rPr>
        <w:t xml:space="preserve"> above 0.7000</w:t>
      </w:r>
      <w:r>
        <w:rPr>
          <w:rFonts w:asciiTheme="majorHAnsi" w:hAnsiTheme="majorHAnsi" w:cstheme="majorHAnsi"/>
          <w:color w:val="000000"/>
        </w:rPr>
        <w:t xml:space="preserve"> in 6 months</w:t>
      </w:r>
      <w:r w:rsidRPr="0093533C">
        <w:rPr>
          <w:rFonts w:asciiTheme="majorHAnsi" w:hAnsiTheme="majorHAnsi" w:cstheme="majorHAnsi"/>
          <w:color w:val="000000"/>
        </w:rPr>
        <w:t xml:space="preserve">, Marianna </w:t>
      </w:r>
      <w:r>
        <w:rPr>
          <w:rFonts w:asciiTheme="majorHAnsi" w:hAnsiTheme="majorHAnsi" w:cstheme="majorHAnsi"/>
          <w:color w:val="000000"/>
        </w:rPr>
        <w:t>would be</w:t>
      </w:r>
      <w:r w:rsidRPr="0093533C">
        <w:rPr>
          <w:rFonts w:asciiTheme="majorHAnsi" w:hAnsiTheme="majorHAnsi" w:cstheme="majorHAnsi"/>
          <w:color w:val="000000"/>
        </w:rPr>
        <w:t xml:space="preserve"> obliged to buy 50%, </w:t>
      </w:r>
      <w:r>
        <w:rPr>
          <w:rFonts w:asciiTheme="majorHAnsi" w:hAnsiTheme="majorHAnsi" w:cstheme="majorHAnsi"/>
          <w:color w:val="000000"/>
        </w:rPr>
        <w:t xml:space="preserve">(being </w:t>
      </w:r>
      <w:r w:rsidRPr="0093533C">
        <w:rPr>
          <w:rFonts w:asciiTheme="majorHAnsi" w:hAnsiTheme="majorHAnsi" w:cstheme="majorHAnsi"/>
          <w:color w:val="000000"/>
        </w:rPr>
        <w:t>200</w:t>
      </w:r>
      <w:r>
        <w:rPr>
          <w:rFonts w:asciiTheme="majorHAnsi" w:hAnsiTheme="majorHAnsi" w:cstheme="majorHAnsi"/>
          <w:color w:val="000000"/>
        </w:rPr>
        <w:t xml:space="preserve"> thousand</w:t>
      </w:r>
      <w:r w:rsidRPr="0093533C">
        <w:rPr>
          <w:rFonts w:asciiTheme="majorHAnsi" w:hAnsiTheme="majorHAnsi" w:cstheme="majorHAnsi"/>
          <w:color w:val="000000"/>
        </w:rPr>
        <w:t xml:space="preserve"> US</w:t>
      </w:r>
      <w:r>
        <w:rPr>
          <w:rFonts w:asciiTheme="majorHAnsi" w:hAnsiTheme="majorHAnsi" w:cstheme="majorHAnsi"/>
          <w:color w:val="000000"/>
        </w:rPr>
        <w:t xml:space="preserve"> Dollars)</w:t>
      </w:r>
      <w:r w:rsidRPr="0093533C">
        <w:rPr>
          <w:rFonts w:asciiTheme="majorHAnsi" w:hAnsiTheme="majorHAnsi" w:cstheme="majorHAnsi"/>
          <w:color w:val="000000"/>
        </w:rPr>
        <w:t xml:space="preserve"> at 0.7000</w:t>
      </w:r>
      <w:r>
        <w:rPr>
          <w:rFonts w:asciiTheme="majorHAnsi" w:hAnsiTheme="majorHAnsi" w:cstheme="majorHAnsi"/>
          <w:color w:val="000000"/>
        </w:rPr>
        <w:t>.</w:t>
      </w:r>
      <w:r w:rsidRPr="0093533C">
        <w:rPr>
          <w:rFonts w:asciiTheme="majorHAnsi" w:hAnsiTheme="majorHAnsi" w:cstheme="majorHAnsi"/>
          <w:color w:val="000000"/>
        </w:rPr>
        <w:t xml:space="preserve"> </w:t>
      </w:r>
    </w:p>
    <w:p w14:paraId="3C5D77B2" w14:textId="77777777" w:rsidR="00B459BD" w:rsidRDefault="00B459BD" w:rsidP="00B459BD">
      <w:pPr>
        <w:rPr>
          <w:rFonts w:asciiTheme="majorHAnsi" w:hAnsiTheme="majorHAnsi" w:cstheme="majorHAnsi"/>
          <w:color w:val="000000"/>
        </w:rPr>
      </w:pPr>
    </w:p>
    <w:p w14:paraId="68C5AD58"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She then has the</w:t>
      </w:r>
      <w:r w:rsidRPr="0093533C">
        <w:rPr>
          <w:rFonts w:asciiTheme="majorHAnsi" w:hAnsiTheme="majorHAnsi" w:cstheme="majorHAnsi"/>
          <w:color w:val="000000"/>
        </w:rPr>
        <w:t xml:space="preserve"> benefit of buying the remaining 200</w:t>
      </w:r>
      <w:r>
        <w:rPr>
          <w:rFonts w:asciiTheme="majorHAnsi" w:hAnsiTheme="majorHAnsi" w:cstheme="majorHAnsi"/>
          <w:color w:val="000000"/>
        </w:rPr>
        <w:t xml:space="preserve"> thousand</w:t>
      </w:r>
      <w:r w:rsidRPr="0093533C">
        <w:rPr>
          <w:rFonts w:asciiTheme="majorHAnsi" w:hAnsiTheme="majorHAnsi" w:cstheme="majorHAnsi"/>
          <w:color w:val="000000"/>
        </w:rPr>
        <w:t xml:space="preserve"> US</w:t>
      </w:r>
      <w:r>
        <w:rPr>
          <w:rFonts w:asciiTheme="majorHAnsi" w:hAnsiTheme="majorHAnsi" w:cstheme="majorHAnsi"/>
          <w:color w:val="000000"/>
        </w:rPr>
        <w:t xml:space="preserve"> Dollars</w:t>
      </w:r>
      <w:r w:rsidRPr="0093533C">
        <w:rPr>
          <w:rFonts w:asciiTheme="majorHAnsi" w:hAnsiTheme="majorHAnsi" w:cstheme="majorHAnsi"/>
          <w:color w:val="000000"/>
        </w:rPr>
        <w:t xml:space="preserve"> at the higher spot rate. </w:t>
      </w:r>
    </w:p>
    <w:p w14:paraId="02980654" w14:textId="77777777" w:rsidR="00B459BD" w:rsidRDefault="00B459BD" w:rsidP="00B459BD">
      <w:pPr>
        <w:rPr>
          <w:rFonts w:asciiTheme="majorHAnsi" w:hAnsiTheme="majorHAnsi" w:cstheme="majorHAnsi"/>
          <w:color w:val="000000"/>
        </w:rPr>
      </w:pPr>
    </w:p>
    <w:p w14:paraId="1D377393"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That way,</w:t>
      </w:r>
      <w:r w:rsidRPr="0093533C">
        <w:rPr>
          <w:rFonts w:asciiTheme="majorHAnsi" w:hAnsiTheme="majorHAnsi" w:cstheme="majorHAnsi"/>
          <w:color w:val="000000"/>
        </w:rPr>
        <w:t xml:space="preserve"> Marianna can </w:t>
      </w:r>
      <w:r>
        <w:rPr>
          <w:rFonts w:asciiTheme="majorHAnsi" w:hAnsiTheme="majorHAnsi" w:cstheme="majorHAnsi"/>
          <w:color w:val="000000"/>
        </w:rPr>
        <w:t>easily take advantage of</w:t>
      </w:r>
      <w:r w:rsidRPr="0093533C">
        <w:rPr>
          <w:rFonts w:asciiTheme="majorHAnsi" w:hAnsiTheme="majorHAnsi" w:cstheme="majorHAnsi"/>
          <w:color w:val="000000"/>
        </w:rPr>
        <w:t xml:space="preserve"> favourable moves without being fully obligated to purchase the remaining 200</w:t>
      </w:r>
      <w:r>
        <w:rPr>
          <w:rFonts w:asciiTheme="majorHAnsi" w:hAnsiTheme="majorHAnsi" w:cstheme="majorHAnsi"/>
          <w:color w:val="000000"/>
        </w:rPr>
        <w:t xml:space="preserve"> thousand</w:t>
      </w:r>
      <w:r w:rsidRPr="0093533C">
        <w:rPr>
          <w:rFonts w:asciiTheme="majorHAnsi" w:hAnsiTheme="majorHAnsi" w:cstheme="majorHAnsi"/>
          <w:color w:val="000000"/>
        </w:rPr>
        <w:t xml:space="preserve"> US Dollars</w:t>
      </w:r>
      <w:r>
        <w:rPr>
          <w:rFonts w:asciiTheme="majorHAnsi" w:hAnsiTheme="majorHAnsi" w:cstheme="majorHAnsi"/>
          <w:color w:val="000000"/>
        </w:rPr>
        <w:t>. And if she decides not to proceed with buying the remaining 200 thousand US Dollars? It won’t cost her a thing.</w:t>
      </w:r>
    </w:p>
    <w:p w14:paraId="73598493" w14:textId="77777777" w:rsidR="00B459BD" w:rsidRDefault="00B459BD" w:rsidP="00B459BD">
      <w:pPr>
        <w:rPr>
          <w:rFonts w:asciiTheme="majorHAnsi" w:hAnsiTheme="majorHAnsi" w:cstheme="majorHAnsi"/>
          <w:color w:val="000000"/>
        </w:rPr>
      </w:pPr>
    </w:p>
    <w:p w14:paraId="4C3FF8C2"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It’s a useful strategy. One that’ll lower</w:t>
      </w:r>
      <w:r w:rsidRPr="0093533C">
        <w:rPr>
          <w:rFonts w:asciiTheme="majorHAnsi" w:hAnsiTheme="majorHAnsi" w:cstheme="majorHAnsi"/>
          <w:color w:val="000000"/>
        </w:rPr>
        <w:t xml:space="preserve"> the risk of over-hedging </w:t>
      </w:r>
      <w:r>
        <w:rPr>
          <w:rFonts w:asciiTheme="majorHAnsi" w:hAnsiTheme="majorHAnsi" w:cstheme="majorHAnsi"/>
          <w:color w:val="000000"/>
        </w:rPr>
        <w:t>if</w:t>
      </w:r>
      <w:r w:rsidRPr="0093533C">
        <w:rPr>
          <w:rFonts w:asciiTheme="majorHAnsi" w:hAnsiTheme="majorHAnsi" w:cstheme="majorHAnsi"/>
          <w:color w:val="000000"/>
        </w:rPr>
        <w:t xml:space="preserve"> </w:t>
      </w:r>
      <w:r>
        <w:rPr>
          <w:rFonts w:asciiTheme="majorHAnsi" w:hAnsiTheme="majorHAnsi" w:cstheme="majorHAnsi"/>
          <w:color w:val="000000"/>
        </w:rPr>
        <w:t>your</w:t>
      </w:r>
      <w:r w:rsidRPr="0093533C">
        <w:rPr>
          <w:rFonts w:asciiTheme="majorHAnsi" w:hAnsiTheme="majorHAnsi" w:cstheme="majorHAnsi"/>
          <w:color w:val="000000"/>
        </w:rPr>
        <w:t xml:space="preserve"> international payment amount change</w:t>
      </w:r>
      <w:r>
        <w:rPr>
          <w:rFonts w:asciiTheme="majorHAnsi" w:hAnsiTheme="majorHAnsi" w:cstheme="majorHAnsi"/>
          <w:color w:val="000000"/>
        </w:rPr>
        <w:t>s</w:t>
      </w:r>
      <w:r w:rsidRPr="0093533C">
        <w:rPr>
          <w:rFonts w:asciiTheme="majorHAnsi" w:hAnsiTheme="majorHAnsi" w:cstheme="majorHAnsi"/>
          <w:color w:val="000000"/>
        </w:rPr>
        <w:t xml:space="preserve"> from what </w:t>
      </w:r>
      <w:r>
        <w:rPr>
          <w:rFonts w:asciiTheme="majorHAnsi" w:hAnsiTheme="majorHAnsi" w:cstheme="majorHAnsi"/>
          <w:color w:val="000000"/>
        </w:rPr>
        <w:t>you first</w:t>
      </w:r>
      <w:r w:rsidRPr="0093533C">
        <w:rPr>
          <w:rFonts w:asciiTheme="majorHAnsi" w:hAnsiTheme="majorHAnsi" w:cstheme="majorHAnsi"/>
          <w:color w:val="000000"/>
        </w:rPr>
        <w:t xml:space="preserve"> expected</w:t>
      </w:r>
      <w:r>
        <w:rPr>
          <w:rFonts w:asciiTheme="majorHAnsi" w:hAnsiTheme="majorHAnsi" w:cstheme="majorHAnsi"/>
          <w:color w:val="000000"/>
        </w:rPr>
        <w:t>.</w:t>
      </w:r>
      <w:r w:rsidRPr="0093533C">
        <w:rPr>
          <w:rFonts w:asciiTheme="majorHAnsi" w:hAnsiTheme="majorHAnsi" w:cstheme="majorHAnsi"/>
          <w:color w:val="000000"/>
        </w:rPr>
        <w:t xml:space="preserve"> </w:t>
      </w:r>
    </w:p>
    <w:p w14:paraId="4D36FFF8" w14:textId="77777777" w:rsidR="00B459BD" w:rsidRDefault="00B459BD" w:rsidP="00B459BD">
      <w:pPr>
        <w:rPr>
          <w:rFonts w:asciiTheme="majorHAnsi" w:hAnsiTheme="majorHAnsi" w:cstheme="majorHAnsi"/>
          <w:color w:val="000000"/>
        </w:rPr>
      </w:pPr>
    </w:p>
    <w:p w14:paraId="5206B099" w14:textId="77777777" w:rsidR="00B459BD" w:rsidRPr="0093533C" w:rsidRDefault="00B459BD" w:rsidP="00B459BD">
      <w:pPr>
        <w:rPr>
          <w:rFonts w:asciiTheme="majorHAnsi" w:hAnsiTheme="majorHAnsi" w:cstheme="majorHAnsi"/>
          <w:color w:val="000000"/>
        </w:rPr>
      </w:pPr>
      <w:r>
        <w:rPr>
          <w:rFonts w:asciiTheme="majorHAnsi" w:hAnsiTheme="majorHAnsi" w:cstheme="majorHAnsi"/>
          <w:color w:val="000000"/>
        </w:rPr>
        <w:t>But please keep in mind that</w:t>
      </w:r>
      <w:r w:rsidRPr="0093533C">
        <w:rPr>
          <w:rFonts w:asciiTheme="majorHAnsi" w:hAnsiTheme="majorHAnsi" w:cstheme="majorHAnsi"/>
          <w:color w:val="000000"/>
        </w:rPr>
        <w:t xml:space="preserve"> </w:t>
      </w:r>
      <w:r>
        <w:rPr>
          <w:rFonts w:asciiTheme="majorHAnsi" w:hAnsiTheme="majorHAnsi" w:cstheme="majorHAnsi"/>
          <w:color w:val="000000"/>
        </w:rPr>
        <w:t>because of the</w:t>
      </w:r>
      <w:r w:rsidRPr="0093533C">
        <w:rPr>
          <w:rFonts w:asciiTheme="majorHAnsi" w:hAnsiTheme="majorHAnsi" w:cstheme="majorHAnsi"/>
          <w:color w:val="000000"/>
        </w:rPr>
        <w:t xml:space="preserve"> flexibility </w:t>
      </w:r>
      <w:r>
        <w:rPr>
          <w:rFonts w:asciiTheme="majorHAnsi" w:hAnsiTheme="majorHAnsi" w:cstheme="majorHAnsi"/>
          <w:color w:val="000000"/>
        </w:rPr>
        <w:t>a</w:t>
      </w:r>
      <w:r w:rsidRPr="0093533C">
        <w:rPr>
          <w:rFonts w:asciiTheme="majorHAnsi" w:hAnsiTheme="majorHAnsi" w:cstheme="majorHAnsi"/>
          <w:color w:val="000000"/>
        </w:rPr>
        <w:t xml:space="preserve"> </w:t>
      </w:r>
      <w:r>
        <w:rPr>
          <w:rFonts w:asciiTheme="majorHAnsi" w:hAnsiTheme="majorHAnsi" w:cstheme="majorHAnsi"/>
          <w:color w:val="000000"/>
        </w:rPr>
        <w:t>P</w:t>
      </w:r>
      <w:r w:rsidRPr="0093533C">
        <w:rPr>
          <w:rFonts w:asciiTheme="majorHAnsi" w:hAnsiTheme="majorHAnsi" w:cstheme="majorHAnsi"/>
          <w:color w:val="000000"/>
        </w:rPr>
        <w:t xml:space="preserve">articipating </w:t>
      </w:r>
      <w:r>
        <w:rPr>
          <w:rFonts w:asciiTheme="majorHAnsi" w:hAnsiTheme="majorHAnsi" w:cstheme="majorHAnsi"/>
          <w:color w:val="000000"/>
        </w:rPr>
        <w:t>F</w:t>
      </w:r>
      <w:r w:rsidRPr="0093533C">
        <w:rPr>
          <w:rFonts w:asciiTheme="majorHAnsi" w:hAnsiTheme="majorHAnsi" w:cstheme="majorHAnsi"/>
          <w:color w:val="000000"/>
        </w:rPr>
        <w:t>orward</w:t>
      </w:r>
      <w:r>
        <w:rPr>
          <w:rFonts w:asciiTheme="majorHAnsi" w:hAnsiTheme="majorHAnsi" w:cstheme="majorHAnsi"/>
          <w:color w:val="000000"/>
        </w:rPr>
        <w:t xml:space="preserve"> gives you</w:t>
      </w:r>
      <w:r w:rsidRPr="0093533C">
        <w:rPr>
          <w:rFonts w:asciiTheme="majorHAnsi" w:hAnsiTheme="majorHAnsi" w:cstheme="majorHAnsi"/>
          <w:color w:val="000000"/>
        </w:rPr>
        <w:t>, the protection level provided will always be less favourable than a Forward Exchange Contract.</w:t>
      </w:r>
    </w:p>
    <w:p w14:paraId="65B1BFD0" w14:textId="77777777" w:rsidR="00B459BD" w:rsidRPr="0093533C" w:rsidRDefault="00B459BD" w:rsidP="00B459BD">
      <w:pPr>
        <w:rPr>
          <w:rFonts w:asciiTheme="majorHAnsi" w:hAnsiTheme="majorHAnsi" w:cstheme="majorHAnsi"/>
          <w:color w:val="000000"/>
        </w:rPr>
      </w:pPr>
    </w:p>
    <w:p w14:paraId="6F186D6B" w14:textId="77777777" w:rsidR="00B459BD" w:rsidRDefault="00B459BD" w:rsidP="00B459BD">
      <w:pPr>
        <w:rPr>
          <w:rFonts w:asciiTheme="majorHAnsi" w:hAnsiTheme="majorHAnsi" w:cstheme="majorHAnsi"/>
          <w:color w:val="000000"/>
        </w:rPr>
      </w:pPr>
      <w:r>
        <w:rPr>
          <w:rFonts w:asciiTheme="majorHAnsi" w:hAnsiTheme="majorHAnsi" w:cstheme="majorHAnsi"/>
          <w:color w:val="000000"/>
        </w:rPr>
        <w:t>Want to know if</w:t>
      </w:r>
      <w:r w:rsidRPr="0093533C">
        <w:rPr>
          <w:rFonts w:asciiTheme="majorHAnsi" w:hAnsiTheme="majorHAnsi" w:cstheme="majorHAnsi"/>
          <w:color w:val="000000"/>
        </w:rPr>
        <w:t xml:space="preserve"> Participating Forwards can help your business</w:t>
      </w:r>
      <w:r>
        <w:rPr>
          <w:rFonts w:asciiTheme="majorHAnsi" w:hAnsiTheme="majorHAnsi" w:cstheme="majorHAnsi"/>
          <w:color w:val="000000"/>
        </w:rPr>
        <w:t>?</w:t>
      </w:r>
      <w:r w:rsidRPr="0093533C">
        <w:rPr>
          <w:rFonts w:asciiTheme="majorHAnsi" w:hAnsiTheme="majorHAnsi" w:cstheme="majorHAnsi"/>
          <w:color w:val="000000"/>
        </w:rPr>
        <w:t xml:space="preserve"> </w:t>
      </w:r>
    </w:p>
    <w:p w14:paraId="172AA06E" w14:textId="77777777" w:rsidR="00B459BD" w:rsidRDefault="00B459BD" w:rsidP="00B459BD">
      <w:pPr>
        <w:rPr>
          <w:rFonts w:asciiTheme="majorHAnsi" w:hAnsiTheme="majorHAnsi" w:cstheme="majorHAnsi"/>
          <w:color w:val="000000"/>
        </w:rPr>
      </w:pPr>
    </w:p>
    <w:p w14:paraId="5959477E" w14:textId="1F290B9D" w:rsidR="00B459BD" w:rsidRDefault="00B459BD" w:rsidP="00B459BD">
      <w:pPr>
        <w:rPr>
          <w:rFonts w:asciiTheme="majorHAnsi" w:hAnsiTheme="majorHAnsi" w:cstheme="majorHAnsi"/>
          <w:color w:val="000000"/>
        </w:rPr>
      </w:pPr>
      <w:r>
        <w:rPr>
          <w:rFonts w:asciiTheme="majorHAnsi" w:hAnsiTheme="majorHAnsi" w:cstheme="majorHAnsi"/>
          <w:color w:val="000000"/>
        </w:rPr>
        <w:t>S</w:t>
      </w:r>
      <w:r w:rsidRPr="0093533C">
        <w:rPr>
          <w:rFonts w:asciiTheme="majorHAnsi" w:hAnsiTheme="majorHAnsi" w:cstheme="majorHAnsi"/>
          <w:color w:val="000000"/>
        </w:rPr>
        <w:t>peak to your NAB FX Specialist or contact the NAB Markets Team on 1300 960 355.</w:t>
      </w:r>
    </w:p>
    <w:p w14:paraId="04AF39D1" w14:textId="5149A7BE" w:rsidR="00B1689A" w:rsidRDefault="00B1689A" w:rsidP="00B459BD">
      <w:pPr>
        <w:rPr>
          <w:rFonts w:asciiTheme="majorHAnsi" w:hAnsiTheme="majorHAnsi" w:cstheme="majorHAnsi"/>
          <w:color w:val="000000"/>
        </w:rPr>
      </w:pPr>
    </w:p>
    <w:p w14:paraId="11B5134C" w14:textId="3669AFF2" w:rsidR="00B1689A" w:rsidRDefault="00B1689A" w:rsidP="00B459BD">
      <w:pPr>
        <w:rPr>
          <w:rFonts w:asciiTheme="majorHAnsi" w:hAnsiTheme="majorHAnsi" w:cstheme="majorHAnsi"/>
          <w:color w:val="000000"/>
        </w:rPr>
      </w:pPr>
      <w:r>
        <w:rPr>
          <w:rFonts w:asciiTheme="majorHAnsi" w:hAnsiTheme="majorHAnsi" w:cstheme="majorHAnsi"/>
          <w:color w:val="000000"/>
        </w:rPr>
        <w:t>NAB. More than money.</w:t>
      </w:r>
    </w:p>
    <w:p w14:paraId="0F8FA179" w14:textId="1432482C" w:rsidR="00B1689A" w:rsidRDefault="00B1689A" w:rsidP="00B459BD">
      <w:pPr>
        <w:rPr>
          <w:rFonts w:asciiTheme="majorHAnsi" w:hAnsiTheme="majorHAnsi" w:cstheme="majorHAnsi"/>
          <w:color w:val="000000"/>
        </w:rPr>
      </w:pPr>
    </w:p>
    <w:p w14:paraId="116D120F" w14:textId="77777777" w:rsidR="00E07C33" w:rsidRPr="00E07C33" w:rsidRDefault="00E07C33" w:rsidP="00E07C33">
      <w:pPr>
        <w:pStyle w:val="NormalWeb"/>
        <w:shd w:val="clear" w:color="auto" w:fill="FCFEFF"/>
        <w:spacing w:before="0" w:beforeAutospacing="0" w:after="192" w:afterAutospacing="0"/>
        <w:rPr>
          <w:rFonts w:asciiTheme="majorHAnsi" w:hAnsiTheme="majorHAnsi" w:cstheme="majorHAnsi"/>
          <w:color w:val="000000"/>
        </w:rPr>
      </w:pPr>
      <w:r w:rsidRPr="00E07C33">
        <w:rPr>
          <w:rFonts w:asciiTheme="majorHAnsi" w:hAnsiTheme="majorHAnsi" w:cstheme="majorHAnsi"/>
          <w:color w:val="000000"/>
        </w:rPr>
        <w:t>Examples are for illustrative purses only and does not reflect current prices or outcomes. The information provided on this webpage is intended to be of a general nature only. It has been prepared without taking into account your objectives, financial situation or needs. Before acting on the information on this webpage, National Australia Bank Limited (ABN 12 004 044 937, AFSL and Australian Credit License 230686) (NAB) recommends you consider whether it is appropriate for your objectives, financial situation and needs. NAB recommends that you seek independent advice before acting on any information on this webpage. NAB recommends you consider the Product Disclosure or other disclosure document, available from NAB, before making any decisions regarding these products including whether to acquire or to continue to hold a product or service mentioned.</w:t>
      </w:r>
    </w:p>
    <w:p w14:paraId="68076FB6" w14:textId="77777777" w:rsidR="00B1689A" w:rsidRPr="0093533C" w:rsidRDefault="00B1689A" w:rsidP="00B459BD">
      <w:pPr>
        <w:rPr>
          <w:rFonts w:asciiTheme="majorHAnsi" w:hAnsiTheme="majorHAnsi" w:cstheme="majorHAnsi"/>
          <w:color w:val="000000"/>
        </w:rPr>
      </w:pPr>
    </w:p>
    <w:p w14:paraId="0ECFBFFB" w14:textId="77777777" w:rsidR="00AE4572" w:rsidRPr="00445AB7" w:rsidRDefault="00AE4572" w:rsidP="00915257">
      <w:pPr>
        <w:rPr>
          <w:rFonts w:ascii="Proxima Nova" w:hAnsi="Proxima Nova"/>
        </w:rPr>
      </w:pPr>
    </w:p>
    <w:sectPr w:rsidR="00AE4572" w:rsidRPr="00445AB7"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AB Impact">
    <w:altName w:val="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Proxima Nova">
    <w:altName w:val="Candara"/>
    <w:panose1 w:val="020B0604020202020204"/>
    <w:charset w:val="00"/>
    <w:family w:val="auto"/>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lvlOverride w:ilvl="0"/>
    <w:lvlOverride w:ilvl="1"/>
    <w:lvlOverride w:ilvl="2"/>
    <w:lvlOverride w:ilvl="3">
      <w:startOverride w:val="1"/>
    </w:lvlOverride>
    <w:lvlOverride w:ilvl="4"/>
    <w:lvlOverride w:ilvl="5"/>
    <w:lvlOverride w:ilvl="6"/>
    <w:lvlOverride w:ilvl="7"/>
    <w:lvlOverride w:ilvl="8"/>
  </w:num>
  <w:num w:numId="4">
    <w:abstractNumId w:val="3"/>
  </w:num>
  <w:num w:numId="5">
    <w:abstractNumId w:val="14"/>
  </w:num>
  <w:num w:numId="6">
    <w:abstractNumId w:val="5"/>
  </w:num>
  <w:num w:numId="7">
    <w:abstractNumId w:val="13"/>
  </w:num>
  <w:num w:numId="8">
    <w:abstractNumId w:val="4"/>
  </w:num>
  <w:num w:numId="9">
    <w:abstractNumId w:val="1"/>
  </w:num>
  <w:num w:numId="10">
    <w:abstractNumId w:val="0"/>
  </w:num>
  <w:num w:numId="11">
    <w:abstractNumId w:val="12"/>
  </w:num>
  <w:num w:numId="12">
    <w:abstractNumId w:val="10"/>
  </w:num>
  <w:num w:numId="13">
    <w:abstractNumId w:val="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FD7"/>
    <w:rsid w:val="000937FF"/>
    <w:rsid w:val="000E07C3"/>
    <w:rsid w:val="00106D3C"/>
    <w:rsid w:val="00130DE1"/>
    <w:rsid w:val="00162443"/>
    <w:rsid w:val="001660C7"/>
    <w:rsid w:val="001C1CED"/>
    <w:rsid w:val="0022008C"/>
    <w:rsid w:val="00271872"/>
    <w:rsid w:val="003653F6"/>
    <w:rsid w:val="003B2B27"/>
    <w:rsid w:val="00406882"/>
    <w:rsid w:val="004163CD"/>
    <w:rsid w:val="00445AB7"/>
    <w:rsid w:val="004645BD"/>
    <w:rsid w:val="00490C65"/>
    <w:rsid w:val="00502B4C"/>
    <w:rsid w:val="005E25D0"/>
    <w:rsid w:val="00672663"/>
    <w:rsid w:val="006B7953"/>
    <w:rsid w:val="006C5C91"/>
    <w:rsid w:val="00713997"/>
    <w:rsid w:val="007441D6"/>
    <w:rsid w:val="0077154D"/>
    <w:rsid w:val="007E3996"/>
    <w:rsid w:val="007E7BAF"/>
    <w:rsid w:val="00801BF0"/>
    <w:rsid w:val="00870D2C"/>
    <w:rsid w:val="00881673"/>
    <w:rsid w:val="008B09E8"/>
    <w:rsid w:val="00904CF5"/>
    <w:rsid w:val="00915257"/>
    <w:rsid w:val="0094763E"/>
    <w:rsid w:val="00971146"/>
    <w:rsid w:val="00983761"/>
    <w:rsid w:val="00AA2A7F"/>
    <w:rsid w:val="00AC5D36"/>
    <w:rsid w:val="00AE4572"/>
    <w:rsid w:val="00B1689A"/>
    <w:rsid w:val="00B30B70"/>
    <w:rsid w:val="00B41B21"/>
    <w:rsid w:val="00B459BD"/>
    <w:rsid w:val="00B54B6E"/>
    <w:rsid w:val="00B56C41"/>
    <w:rsid w:val="00B74789"/>
    <w:rsid w:val="00BE75E5"/>
    <w:rsid w:val="00C03917"/>
    <w:rsid w:val="00C11FD1"/>
    <w:rsid w:val="00DB646E"/>
    <w:rsid w:val="00DC6870"/>
    <w:rsid w:val="00DD5FDC"/>
    <w:rsid w:val="00E00B87"/>
    <w:rsid w:val="00E07C33"/>
    <w:rsid w:val="00E554E9"/>
    <w:rsid w:val="00E759E9"/>
    <w:rsid w:val="00EB2D2F"/>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19A-5AC5-0B43-AC8D-58623DE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20</cp:revision>
  <dcterms:created xsi:type="dcterms:W3CDTF">2019-02-19T22:19:00Z</dcterms:created>
  <dcterms:modified xsi:type="dcterms:W3CDTF">2020-11-05T00:51:00Z</dcterms:modified>
</cp:coreProperties>
</file>