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F59E" w14:textId="198D845C" w:rsidR="006B097F" w:rsidRDefault="00BA2A35" w:rsidP="00AE5912">
      <w:pPr>
        <w:jc w:val="center"/>
        <w:rPr>
          <w:b/>
          <w:sz w:val="32"/>
        </w:rPr>
      </w:pPr>
      <w:r>
        <w:rPr>
          <w:b/>
          <w:sz w:val="32"/>
        </w:rPr>
        <w:t>NAB FlexiPurchase Overview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8938"/>
      </w:tblGrid>
      <w:tr w:rsidR="00AE5912" w:rsidRPr="00AE5912" w14:paraId="15F0980E" w14:textId="77777777" w:rsidTr="00AE5912">
        <w:trPr>
          <w:tblHeader/>
        </w:trPr>
        <w:tc>
          <w:tcPr>
            <w:tcW w:w="0" w:type="auto"/>
          </w:tcPr>
          <w:p w14:paraId="48F4AA59" w14:textId="4A061D23" w:rsidR="00AE5912" w:rsidRPr="00AE5912" w:rsidRDefault="00AE5912" w:rsidP="00AE5912">
            <w:pPr>
              <w:rPr>
                <w:b/>
              </w:rPr>
            </w:pPr>
            <w:r w:rsidRPr="00AE5912">
              <w:rPr>
                <w:b/>
              </w:rPr>
              <w:t>SPEAKER</w:t>
            </w:r>
          </w:p>
        </w:tc>
        <w:tc>
          <w:tcPr>
            <w:tcW w:w="0" w:type="auto"/>
          </w:tcPr>
          <w:p w14:paraId="6D37EF9F" w14:textId="6798AF90" w:rsidR="00AE5912" w:rsidRPr="00AE5912" w:rsidRDefault="00AE5912" w:rsidP="00AE5912">
            <w:pPr>
              <w:rPr>
                <w:b/>
              </w:rPr>
            </w:pPr>
            <w:r w:rsidRPr="00AE5912">
              <w:rPr>
                <w:b/>
              </w:rPr>
              <w:t>CONTENT</w:t>
            </w:r>
          </w:p>
        </w:tc>
      </w:tr>
      <w:tr w:rsidR="00AE5912" w14:paraId="1B84ACF9" w14:textId="77777777" w:rsidTr="00AE5912">
        <w:tc>
          <w:tcPr>
            <w:tcW w:w="0" w:type="auto"/>
            <w:noWrap/>
          </w:tcPr>
          <w:p w14:paraId="5327E94A" w14:textId="3285C2C5" w:rsidR="00AE5912" w:rsidRDefault="00BA2A35" w:rsidP="00AE5912">
            <w:r>
              <w:t>WOMAN</w:t>
            </w:r>
          </w:p>
        </w:tc>
        <w:tc>
          <w:tcPr>
            <w:tcW w:w="0" w:type="auto"/>
          </w:tcPr>
          <w:p w14:paraId="6D3B7CC8" w14:textId="77777777" w:rsidR="00AE5912" w:rsidRDefault="00BA2A35" w:rsidP="00AE5912">
            <w:r w:rsidRPr="00BA2A35">
              <w:t>At NAB, we want you to get the most out of your corporate card program.</w:t>
            </w:r>
            <w:r>
              <w:t xml:space="preserve"> </w:t>
            </w:r>
            <w:r w:rsidRPr="00BA2A35">
              <w:t>We understand that you want to better manage your cash flow, improve efficiencies when making payments,</w:t>
            </w:r>
            <w:r>
              <w:t xml:space="preserve"> </w:t>
            </w:r>
            <w:r w:rsidRPr="00BA2A35">
              <w:t xml:space="preserve">save on costs and time, </w:t>
            </w:r>
            <w:r>
              <w:t xml:space="preserve">and </w:t>
            </w:r>
            <w:r w:rsidRPr="00BA2A35">
              <w:t>have visibility of your card program.</w:t>
            </w:r>
            <w:r>
              <w:t xml:space="preserve"> W</w:t>
            </w:r>
            <w:r w:rsidRPr="00BA2A35">
              <w:t>hich is why we're proud to present to you FlexiPurchase.</w:t>
            </w:r>
          </w:p>
          <w:p w14:paraId="084B322E" w14:textId="77777777" w:rsidR="00BA2A35" w:rsidRDefault="00BA2A35" w:rsidP="00AE5912"/>
          <w:p w14:paraId="12A64C30" w14:textId="77777777" w:rsidR="00BA2A35" w:rsidRDefault="00BA2A35" w:rsidP="00AE5912">
            <w:r w:rsidRPr="00BA2A35">
              <w:t xml:space="preserve">Powered by our </w:t>
            </w:r>
            <w:proofErr w:type="gramStart"/>
            <w:r w:rsidRPr="00BA2A35">
              <w:t>long standing</w:t>
            </w:r>
            <w:proofErr w:type="gramEnd"/>
            <w:r w:rsidRPr="00BA2A35">
              <w:t xml:space="preserve"> partner </w:t>
            </w:r>
            <w:proofErr w:type="spellStart"/>
            <w:r w:rsidRPr="00BA2A35">
              <w:t>Fraedom</w:t>
            </w:r>
            <w:proofErr w:type="spellEnd"/>
            <w:r w:rsidRPr="00BA2A35">
              <w:t xml:space="preserve"> (Visa) the market leader in expense management</w:t>
            </w:r>
            <w:r>
              <w:t xml:space="preserve">, </w:t>
            </w:r>
            <w:r w:rsidRPr="00BA2A35">
              <w:t>FlexiPurchase is and intuitive and powerful cloud based technology</w:t>
            </w:r>
            <w:r>
              <w:t xml:space="preserve"> </w:t>
            </w:r>
            <w:r w:rsidRPr="00BA2A35">
              <w:t>that frees staff to do their jobs and saves money.</w:t>
            </w:r>
            <w:r>
              <w:t xml:space="preserve"> </w:t>
            </w:r>
            <w:proofErr w:type="gramStart"/>
            <w:r>
              <w:t>S</w:t>
            </w:r>
            <w:r w:rsidRPr="00BA2A35">
              <w:t>o</w:t>
            </w:r>
            <w:proofErr w:type="gramEnd"/>
            <w:r w:rsidRPr="00BA2A35">
              <w:t xml:space="preserve"> who in your organisation would use FlexiPurchase?</w:t>
            </w:r>
            <w:r>
              <w:t xml:space="preserve"> </w:t>
            </w:r>
            <w:r w:rsidRPr="00BA2A35">
              <w:t xml:space="preserve">There are 3 parties typically </w:t>
            </w:r>
            <w:proofErr w:type="gramStart"/>
            <w:r w:rsidRPr="00BA2A35">
              <w:t>involved</w:t>
            </w:r>
            <w:r>
              <w:t>;</w:t>
            </w:r>
            <w:proofErr w:type="gramEnd"/>
            <w:r>
              <w:t xml:space="preserve"> </w:t>
            </w:r>
            <w:r w:rsidRPr="00BA2A35">
              <w:t>the card holder, the authorising manager, the administrator.</w:t>
            </w:r>
          </w:p>
          <w:p w14:paraId="068E9A43" w14:textId="77777777" w:rsidR="00BA2A35" w:rsidRDefault="00BA2A35" w:rsidP="00AE5912"/>
          <w:p w14:paraId="04031057" w14:textId="77777777" w:rsidR="00BA2A35" w:rsidRDefault="00BA2A35" w:rsidP="00AE5912">
            <w:r>
              <w:t>T</w:t>
            </w:r>
            <w:r w:rsidRPr="00BA2A35">
              <w:t>he card holder can view transactions and enter details of the expense.</w:t>
            </w:r>
            <w:r>
              <w:t xml:space="preserve"> </w:t>
            </w:r>
            <w:r w:rsidRPr="00BA2A35">
              <w:t>FlexiPurchase gives the authorising manager visibility of the card holder expenses, in line with your card policy</w:t>
            </w:r>
            <w:r>
              <w:t>. T</w:t>
            </w:r>
            <w:r w:rsidRPr="00BA2A35">
              <w:t xml:space="preserve">hey have full visibility of the card holders spend </w:t>
            </w:r>
            <w:proofErr w:type="gramStart"/>
            <w:r w:rsidRPr="00BA2A35">
              <w:t>on a daily basis</w:t>
            </w:r>
            <w:proofErr w:type="gramEnd"/>
            <w:r w:rsidRPr="00BA2A35">
              <w:t>, can approve or query transactions and can check linked tax invoices.</w:t>
            </w:r>
            <w:r>
              <w:t xml:space="preserve"> The</w:t>
            </w:r>
            <w:r w:rsidRPr="00BA2A35">
              <w:t xml:space="preserve"> administrator can run reports that can then be auto uploaded to your internal finance and human resource systems</w:t>
            </w:r>
            <w:r>
              <w:t xml:space="preserve">, </w:t>
            </w:r>
            <w:r w:rsidRPr="00BA2A35">
              <w:t>easily manage goods and services tax and fringe benefits tax.</w:t>
            </w:r>
          </w:p>
          <w:p w14:paraId="1C0BAEB2" w14:textId="77777777" w:rsidR="00BA2A35" w:rsidRDefault="00BA2A35" w:rsidP="00AE5912"/>
          <w:p w14:paraId="0ACAACDC" w14:textId="77777777" w:rsidR="00BA2A35" w:rsidRDefault="00BA2A35" w:rsidP="00AE5912">
            <w:r w:rsidRPr="00BA2A35">
              <w:t>The FlexiPurchase mobile app available on both Apple and Android operating system software</w:t>
            </w:r>
            <w:r>
              <w:t xml:space="preserve"> </w:t>
            </w:r>
            <w:r w:rsidRPr="00BA2A35">
              <w:t>is another way were providing you with convenience and control for your business</w:t>
            </w:r>
            <w:r>
              <w:t>. S</w:t>
            </w:r>
            <w:r w:rsidRPr="00BA2A35">
              <w:t>ay goodbye to manually logging your receipts via your desktop, the FlexiPurchase mobile applets you snap and go.</w:t>
            </w:r>
          </w:p>
          <w:p w14:paraId="325198C9" w14:textId="77777777" w:rsidR="00BA2A35" w:rsidRDefault="00BA2A35" w:rsidP="00AE5912"/>
          <w:p w14:paraId="3D2DA7A1" w14:textId="62ABFA7B" w:rsidR="00BA2A35" w:rsidRDefault="00BA2A35" w:rsidP="00AE5912">
            <w:r w:rsidRPr="00BA2A35">
              <w:t>NAB also offers real time self-service card management via NAB Connect.</w:t>
            </w:r>
            <w:r>
              <w:t xml:space="preserve"> </w:t>
            </w:r>
            <w:proofErr w:type="gramStart"/>
            <w:r w:rsidRPr="00BA2A35">
              <w:t>So</w:t>
            </w:r>
            <w:proofErr w:type="gramEnd"/>
            <w:r w:rsidRPr="00BA2A35">
              <w:t xml:space="preserve"> if you're looking for a solution to provide improved cash flow, connivence, and control, then FlexiPurchase is the solution for you</w:t>
            </w:r>
            <w:r>
              <w:t xml:space="preserve">. </w:t>
            </w:r>
            <w:r w:rsidRPr="00BA2A35">
              <w:t>For more information, please speak with your business bank manager or transaction banking specialist</w:t>
            </w:r>
          </w:p>
        </w:tc>
      </w:tr>
    </w:tbl>
    <w:p w14:paraId="7B12C235" w14:textId="77777777" w:rsidR="00AE5912" w:rsidRPr="00AE5912" w:rsidRDefault="00AE5912" w:rsidP="00AE5912">
      <w:pPr>
        <w:rPr>
          <w:sz w:val="2"/>
        </w:rPr>
      </w:pPr>
    </w:p>
    <w:sectPr w:rsidR="00AE5912" w:rsidRPr="00AE5912" w:rsidSect="00AE59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5183" w14:textId="77777777" w:rsidR="00400A8D" w:rsidRDefault="00400A8D" w:rsidP="00B6435E">
      <w:pPr>
        <w:spacing w:line="240" w:lineRule="auto"/>
      </w:pPr>
      <w:r>
        <w:separator/>
      </w:r>
    </w:p>
  </w:endnote>
  <w:endnote w:type="continuationSeparator" w:id="0">
    <w:p w14:paraId="06409DDB" w14:textId="77777777" w:rsidR="00400A8D" w:rsidRDefault="00400A8D" w:rsidP="00B64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FCE3" w14:textId="77777777" w:rsidR="00AE5912" w:rsidRDefault="00AE5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82E2" w14:textId="1EDD7EC8" w:rsidR="00B6435E" w:rsidRPr="00AE5912" w:rsidRDefault="00B6435E" w:rsidP="00AE5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46B0" w14:textId="77777777" w:rsidR="00AE5912" w:rsidRDefault="00AE5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97E5" w14:textId="77777777" w:rsidR="00400A8D" w:rsidRDefault="00400A8D" w:rsidP="00B6435E">
      <w:pPr>
        <w:spacing w:line="240" w:lineRule="auto"/>
      </w:pPr>
      <w:r>
        <w:separator/>
      </w:r>
    </w:p>
  </w:footnote>
  <w:footnote w:type="continuationSeparator" w:id="0">
    <w:p w14:paraId="4E8000FE" w14:textId="77777777" w:rsidR="00400A8D" w:rsidRDefault="00400A8D" w:rsidP="00B64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6354" w14:textId="77777777" w:rsidR="00AE5912" w:rsidRDefault="00AE5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46AF" w14:textId="5A87162D" w:rsidR="00B6435E" w:rsidRPr="00AE5912" w:rsidRDefault="00B6435E" w:rsidP="00AE5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7017" w14:textId="77777777" w:rsidR="00AE5912" w:rsidRDefault="00AE5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removePersonalInformation/>
  <w:removeDateAndTime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AF8"/>
    <w:rsid w:val="00267AF8"/>
    <w:rsid w:val="002A6032"/>
    <w:rsid w:val="002D2DBD"/>
    <w:rsid w:val="003021ED"/>
    <w:rsid w:val="00331470"/>
    <w:rsid w:val="003B2A69"/>
    <w:rsid w:val="00400A8D"/>
    <w:rsid w:val="004818E2"/>
    <w:rsid w:val="004A011D"/>
    <w:rsid w:val="004E0AB0"/>
    <w:rsid w:val="004F787A"/>
    <w:rsid w:val="005C612C"/>
    <w:rsid w:val="00610EA7"/>
    <w:rsid w:val="00675BDE"/>
    <w:rsid w:val="006A573D"/>
    <w:rsid w:val="006B097F"/>
    <w:rsid w:val="00767F7D"/>
    <w:rsid w:val="00786FA0"/>
    <w:rsid w:val="007F7C49"/>
    <w:rsid w:val="008907C8"/>
    <w:rsid w:val="009B5B00"/>
    <w:rsid w:val="00A34F89"/>
    <w:rsid w:val="00A96F01"/>
    <w:rsid w:val="00AB1C4B"/>
    <w:rsid w:val="00AD20FD"/>
    <w:rsid w:val="00AE5912"/>
    <w:rsid w:val="00B6435E"/>
    <w:rsid w:val="00BA2A35"/>
    <w:rsid w:val="00CA415D"/>
    <w:rsid w:val="00D0185B"/>
    <w:rsid w:val="00D56EA0"/>
    <w:rsid w:val="00ED1B3F"/>
    <w:rsid w:val="00F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6F9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7A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AF8"/>
    <w:rPr>
      <w:color w:val="800080"/>
      <w:u w:val="single"/>
    </w:rPr>
  </w:style>
  <w:style w:type="paragraph" w:customStyle="1" w:styleId="xl63">
    <w:name w:val="xl63"/>
    <w:basedOn w:val="Normal"/>
    <w:rsid w:val="00267A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26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3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5E"/>
  </w:style>
  <w:style w:type="paragraph" w:styleId="Footer">
    <w:name w:val="footer"/>
    <w:basedOn w:val="Normal"/>
    <w:link w:val="FooterChar"/>
    <w:uiPriority w:val="99"/>
    <w:unhideWhenUsed/>
    <w:rsid w:val="00B643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5E"/>
  </w:style>
  <w:style w:type="paragraph" w:styleId="BalloonText">
    <w:name w:val="Balloon Text"/>
    <w:basedOn w:val="Normal"/>
    <w:link w:val="BalloonTextChar"/>
    <w:uiPriority w:val="99"/>
    <w:semiHidden/>
    <w:unhideWhenUsed/>
    <w:rsid w:val="00B64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2022-06-15T06:04:00Z</dcterms:created>
  <dcterms:modified xsi:type="dcterms:W3CDTF">2024-01-16T05:44:00Z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2024-01-16T05:44:02Z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7268503c-d8de-4e53-8a5b-296b0d00b42a</vt:lpwstr>
  </property>
  <property fmtid="{D5CDD505-2E9C-101B-9397-08002B2CF9AE}" pid="8" name="MSIP_Label_b00d377c-712a-4212-ac8f-67d0339a635d_ContentBits">
    <vt:lpwstr>0</vt:lpwstr>
  </property>
</Properties>
</file>